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95"/>
        <w:gridCol w:w="800"/>
        <w:gridCol w:w="960"/>
        <w:gridCol w:w="867"/>
        <w:gridCol w:w="972"/>
        <w:gridCol w:w="868"/>
        <w:gridCol w:w="972"/>
        <w:gridCol w:w="868"/>
        <w:gridCol w:w="868"/>
        <w:gridCol w:w="994"/>
      </w:tblGrid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11,6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АОГВК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11,6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17,4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АОГВК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17,4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23,2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АОГВК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23,2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АОГВК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тепловая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кВт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Приведенный расход газа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природного, м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сжиженного, </w:t>
            </w:r>
            <w:proofErr w:type="gramStart"/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площадь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отопления, м</w:t>
            </w:r>
            <w:proofErr w:type="gramStart"/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100–200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100–200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100–250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100–250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150–300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150–400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150–400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по отходящим газам,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%, не менее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в режиме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горячего </w:t>
            </w:r>
            <w:proofErr w:type="spellStart"/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воодснаб</w:t>
            </w:r>
            <w:proofErr w:type="spellEnd"/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нагреве на Δt=35°C, л/мин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Присоединительная резьба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штуцера для подачи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газа, дюйм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Подвод/отвод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отопительной части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водонагревательной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газоотводящего патрубка,</w:t>
            </w: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дм, не менее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Ø410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Ø410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Ø410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Ø410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88200C" w:rsidRPr="0088200C" w:rsidTr="008820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8200C" w:rsidRPr="0088200C" w:rsidRDefault="0088200C" w:rsidP="0088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88200C" w:rsidRPr="0088200C" w:rsidRDefault="0088200C" w:rsidP="008820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00C">
        <w:rPr>
          <w:rFonts w:ascii="Times New Roman" w:eastAsia="Times New Roman" w:hAnsi="Times New Roman" w:cs="Times New Roman"/>
          <w:b/>
          <w:bCs/>
          <w:color w:val="343131"/>
          <w:sz w:val="18"/>
          <w:lang w:eastAsia="ru-RU"/>
        </w:rPr>
        <w:t>В моделях 23,2 29 и 35 форма исполнения прямоугольная</w:t>
      </w:r>
    </w:p>
    <w:p w:rsidR="0025117A" w:rsidRDefault="0025117A"/>
    <w:sectPr w:rsidR="0025117A" w:rsidSect="00882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00C"/>
    <w:rsid w:val="0025117A"/>
    <w:rsid w:val="0088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2015-06-21T11:27:00Z</dcterms:created>
  <dcterms:modified xsi:type="dcterms:W3CDTF">2015-06-21T11:28:00Z</dcterms:modified>
</cp:coreProperties>
</file>